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4633E1">
        <w:rPr>
          <w:rFonts w:ascii="Arial" w:eastAsia="Arial" w:hAnsi="Arial" w:cs="Arial"/>
          <w:sz w:val="22"/>
          <w:szCs w:val="22"/>
        </w:rPr>
        <w:t>all of</w:t>
      </w:r>
      <w:proofErr w:type="gramEnd"/>
      <w:r w:rsidRPr="004633E1">
        <w:rPr>
          <w:rFonts w:ascii="Arial" w:eastAsia="Arial" w:hAnsi="Arial" w:cs="Arial"/>
          <w:sz w:val="22"/>
          <w:szCs w:val="22"/>
        </w:rPr>
        <w:t xml:space="preserve">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2B0AA0" w:rsidP="008569EF">
            <w:pPr>
              <w:pStyle w:val="Normal1"/>
              <w:spacing w:before="100"/>
              <w:jc w:val="both"/>
              <w:rPr>
                <w:rFonts w:ascii="Arial" w:eastAsia="Arial" w:hAnsi="Arial" w:cs="Arial"/>
                <w:b/>
                <w:sz w:val="28"/>
                <w:szCs w:val="28"/>
              </w:rPr>
            </w:pPr>
            <w:r>
              <w:rPr>
                <w:rFonts w:ascii="Arial" w:eastAsia="Arial" w:hAnsi="Arial" w:cs="Arial"/>
                <w:b/>
                <w:sz w:val="28"/>
                <w:szCs w:val="28"/>
              </w:rPr>
              <w:t>1356</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FA6207" w:rsidP="00F15466">
            <w:pPr>
              <w:jc w:val="center"/>
              <w:rPr>
                <w:rFonts w:ascii="Arial" w:hAnsi="Arial" w:cs="Arial"/>
                <w:b/>
              </w:rPr>
            </w:pPr>
            <w:r w:rsidRPr="00FA6207">
              <w:rPr>
                <w:rFonts w:ascii="Arial" w:hAnsi="Arial" w:cs="Arial"/>
                <w:b/>
              </w:rPr>
              <w:t>Design and Build of Healthcare Futures Centre</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 w:name="_1fob9te" w:colFirst="0" w:colLast="0"/>
            <w:bookmarkEnd w:id="1"/>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Is it a legal requirement in the state where you are established for you to possess a </w:t>
            </w:r>
            <w:proofErr w:type="gramStart"/>
            <w:r>
              <w:rPr>
                <w:rFonts w:ascii="Arial" w:eastAsia="Arial" w:hAnsi="Arial" w:cs="Arial"/>
                <w:sz w:val="22"/>
                <w:szCs w:val="22"/>
              </w:rPr>
              <w:t>particular authorisation</w:t>
            </w:r>
            <w:proofErr w:type="gramEnd"/>
            <w:r>
              <w:rPr>
                <w:rFonts w:ascii="Arial" w:eastAsia="Arial" w:hAnsi="Arial" w:cs="Arial"/>
                <w:sz w:val="22"/>
                <w:szCs w:val="22"/>
              </w:rPr>
              <w:t>, or be a member of a particular organisation in order to provide the services specified in this procurement?</w:t>
            </w:r>
          </w:p>
        </w:tc>
        <w:tc>
          <w:tcPr>
            <w:tcW w:w="3297" w:type="dxa"/>
          </w:tcPr>
          <w:p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4" w:name="_2bn6wsx" w:colFirst="0" w:colLast="0"/>
            <w:bookmarkEnd w:id="2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1" w:name="_4f1mdlm" w:colFirst="0" w:colLast="0"/>
            <w:bookmarkEnd w:id="4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7" w:name="_37m2jsg" w:colFirst="0" w:colLast="0"/>
      <w:bookmarkEnd w:id="47"/>
    </w:p>
    <w:p w:rsidR="005558F9" w:rsidRDefault="005558F9" w:rsidP="005558F9">
      <w:pPr>
        <w:pStyle w:val="Normal1"/>
        <w:ind w:left="-525" w:right="-525"/>
        <w:jc w:val="both"/>
      </w:pPr>
      <w:bookmarkStart w:id="48" w:name="_1mrcu09" w:colFirst="0" w:colLast="0"/>
      <w:bookmarkEnd w:id="48"/>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Pr="002812C9">
              <w:rPr>
                <w:rFonts w:ascii="Arial" w:eastAsia="Arial" w:hAnsi="Arial" w:cs="Arial"/>
                <w:sz w:val="22"/>
                <w:szCs w:val="22"/>
              </w:rPr>
              <w:tab/>
            </w:r>
            <w:proofErr w:type="gramEnd"/>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2B0AA0">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2B0AA0">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2B0AA0">
            <w:pPr>
              <w:rPr>
                <w:rFonts w:ascii="Arial" w:eastAsia="Arial" w:hAnsi="Arial" w:cs="Arial"/>
                <w:b/>
              </w:rPr>
            </w:pPr>
            <w:r>
              <w:rPr>
                <w:rFonts w:ascii="Arial" w:eastAsia="Arial" w:hAnsi="Arial" w:cs="Arial"/>
                <w:b/>
              </w:rPr>
              <w:t>Health and Safety</w:t>
            </w:r>
          </w:p>
          <w:p w:rsidR="00A61537" w:rsidRDefault="00A61537" w:rsidP="002B0AA0">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2B0AA0">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2B0AA0">
            <w:pPr>
              <w:rPr>
                <w:rFonts w:ascii="Arial" w:hAnsi="Arial" w:cs="Arial"/>
                <w:sz w:val="22"/>
                <w:szCs w:val="22"/>
              </w:rPr>
            </w:pPr>
          </w:p>
          <w:p w:rsidR="001C517D" w:rsidRDefault="001C517D" w:rsidP="002B0AA0">
            <w:pPr>
              <w:rPr>
                <w:rFonts w:ascii="Arial" w:hAnsi="Arial" w:cs="Arial"/>
                <w:sz w:val="22"/>
                <w:szCs w:val="22"/>
              </w:rPr>
            </w:pPr>
          </w:p>
          <w:p w:rsidR="001C517D" w:rsidRDefault="001C517D" w:rsidP="002B0AA0">
            <w:pPr>
              <w:rPr>
                <w:rFonts w:ascii="Arial" w:hAnsi="Arial" w:cs="Arial"/>
                <w:sz w:val="22"/>
                <w:szCs w:val="22"/>
              </w:rPr>
            </w:pPr>
          </w:p>
          <w:p w:rsidR="001C517D" w:rsidRDefault="001C517D" w:rsidP="002B0AA0">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2B0AA0">
            <w:pPr>
              <w:rPr>
                <w:rFonts w:ascii="Arial" w:eastAsia="Arial" w:hAnsi="Arial" w:cs="Arial"/>
                <w:b/>
              </w:rPr>
            </w:pPr>
          </w:p>
        </w:tc>
      </w:tr>
      <w:tr w:rsidR="001C517D" w:rsidTr="002B0AA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2B0AA0">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2B0AA0">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2B0AA0">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2B0AA0">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2B0AA0">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2B0AA0">
            <w:pPr>
              <w:rPr>
                <w:rFonts w:ascii="Arial" w:eastAsia="Arial" w:hAnsi="Arial" w:cs="Arial"/>
                <w:b/>
              </w:rPr>
            </w:pPr>
            <w:r>
              <w:rPr>
                <w:rFonts w:ascii="Arial" w:eastAsia="Arial" w:hAnsi="Arial" w:cs="Arial"/>
                <w:b/>
              </w:rPr>
              <w:t>Environmental Management</w:t>
            </w:r>
          </w:p>
          <w:p w:rsidR="009C17D9" w:rsidRDefault="009C17D9" w:rsidP="002B0AA0">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2B0AA0">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2B0AA0">
            <w:pPr>
              <w:rPr>
                <w:rFonts w:ascii="Arial" w:hAnsi="Arial" w:cs="Arial"/>
                <w:sz w:val="22"/>
                <w:szCs w:val="22"/>
              </w:rPr>
            </w:pPr>
          </w:p>
          <w:p w:rsidR="000412A9" w:rsidRPr="00187989" w:rsidRDefault="000412A9" w:rsidP="002B0AA0">
            <w:pPr>
              <w:rPr>
                <w:rFonts w:ascii="Arial" w:hAnsi="Arial" w:cs="Arial"/>
                <w:sz w:val="22"/>
                <w:szCs w:val="22"/>
              </w:rPr>
            </w:pPr>
          </w:p>
          <w:p w:rsidR="000412A9" w:rsidRPr="00187989" w:rsidRDefault="000412A9" w:rsidP="002B0AA0">
            <w:pPr>
              <w:rPr>
                <w:rFonts w:ascii="Arial" w:hAnsi="Arial" w:cs="Arial"/>
                <w:sz w:val="22"/>
                <w:szCs w:val="22"/>
              </w:rPr>
            </w:pPr>
          </w:p>
          <w:p w:rsidR="000412A9" w:rsidRPr="00187989" w:rsidRDefault="000412A9" w:rsidP="002B0AA0">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2B0AA0">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2B0AA0">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2B0AA0">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2B0AA0">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2B0AA0">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2B0AA0">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2B0AA0">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2B0AA0">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2B0AA0">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w:t>
      </w:r>
      <w:proofErr w:type="gramStart"/>
      <w:r w:rsidRPr="002812C9">
        <w:rPr>
          <w:rFonts w:ascii="Arial" w:eastAsia="Arial" w:hAnsi="Arial" w:cs="Arial"/>
        </w:rPr>
        <w:t>similar to</w:t>
      </w:r>
      <w:proofErr w:type="gramEnd"/>
      <w:r w:rsidRPr="002812C9">
        <w:rPr>
          <w:rFonts w:ascii="Arial" w:eastAsia="Arial" w:hAnsi="Arial" w:cs="Arial"/>
        </w:rPr>
        <w:t xml:space="preserve">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2B0AA0" w:rsidRDefault="002B0AA0"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2B0AA0" w:rsidRDefault="002B0AA0"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B0AA0" w:rsidRDefault="002B0AA0"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2B0AA0" w:rsidRDefault="002B0AA0"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B0AA0" w:rsidRDefault="002B0AA0"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2B0AA0" w:rsidRDefault="002B0AA0"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B0AA0" w:rsidRDefault="002B0AA0"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2B0AA0" w:rsidRDefault="002B0AA0"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B0AA0" w:rsidRDefault="002B0AA0"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2B0AA0" w:rsidRDefault="002B0AA0"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AA0" w:rsidRDefault="002B0AA0" w:rsidP="005558F9">
      <w:r>
        <w:separator/>
      </w:r>
    </w:p>
  </w:endnote>
  <w:endnote w:type="continuationSeparator" w:id="0">
    <w:p w:rsidR="002B0AA0" w:rsidRDefault="002B0AA0"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Content>
      <w:sdt>
        <w:sdtPr>
          <w:id w:val="-1782103500"/>
          <w:docPartObj>
            <w:docPartGallery w:val="Page Numbers (Top of Page)"/>
            <w:docPartUnique/>
          </w:docPartObj>
        </w:sdtPr>
        <w:sdtContent>
          <w:p w:rsidR="002B0AA0" w:rsidRDefault="002B0AA0">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27</w:t>
            </w:r>
            <w:r>
              <w:rPr>
                <w:b/>
                <w:bCs/>
              </w:rPr>
              <w:fldChar w:fldCharType="end"/>
            </w:r>
          </w:p>
        </w:sdtContent>
      </w:sdt>
    </w:sdtContent>
  </w:sdt>
  <w:p w:rsidR="002B0AA0" w:rsidRDefault="002B0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AA0" w:rsidRDefault="002B0AA0" w:rsidP="005558F9">
      <w:r>
        <w:separator/>
      </w:r>
    </w:p>
  </w:footnote>
  <w:footnote w:type="continuationSeparator" w:id="0">
    <w:p w:rsidR="002B0AA0" w:rsidRDefault="002B0AA0" w:rsidP="005558F9">
      <w:r>
        <w:continuationSeparator/>
      </w:r>
    </w:p>
  </w:footnote>
  <w:footnote w:id="1">
    <w:p w:rsidR="002B0AA0" w:rsidRPr="00FF029F" w:rsidRDefault="002B0AA0"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2B0AA0" w:rsidRPr="003A3D39" w:rsidRDefault="002B0AA0"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2B0AA0" w:rsidRPr="003A3D39" w:rsidRDefault="002B0AA0"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2B0AA0" w:rsidRPr="003A3D39" w:rsidRDefault="002B0AA0"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2B0AA0" w:rsidRPr="003A3D39" w:rsidRDefault="002B0AA0"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2B0AA0" w:rsidRDefault="002B0AA0" w:rsidP="005558F9">
      <w:pPr>
        <w:pStyle w:val="Normal1"/>
        <w:spacing w:after="160" w:line="259" w:lineRule="auto"/>
      </w:pPr>
    </w:p>
  </w:footnote>
  <w:footnote w:id="6">
    <w:p w:rsidR="002B0AA0" w:rsidRPr="006431DF" w:rsidRDefault="002B0AA0" w:rsidP="002812C9">
      <w:pPr>
        <w:pStyle w:val="Normal1"/>
        <w:spacing w:after="160" w:line="259" w:lineRule="auto"/>
        <w:rPr>
          <w:rFonts w:ascii="Arial" w:hAnsi="Arial" w:cs="Arial"/>
          <w:sz w:val="20"/>
          <w:szCs w:val="20"/>
        </w:rPr>
      </w:pPr>
      <w:bookmarkStart w:id="50" w:name="_GoBack"/>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bookmarkEnd w:id="50"/>
      <w:r>
        <w:fldChar w:fldCharType="begin"/>
      </w:r>
      <w:r>
        <w:instrText xml:space="preserve"> HYPERLINK "https://www.gov.uk/government/uploads/system/uploads/attachment_data/file/456805/27_08_15_Skills__Apprenticeships_PPN_vfinal.pdf" \h </w:instrText>
      </w:r>
      <w:r>
        <w:fldChar w:fldCharType="separate"/>
      </w:r>
      <w:r>
        <w:fldChar w:fldCharType="end"/>
      </w:r>
    </w:p>
  </w:footnote>
  <w:footnote w:id="7">
    <w:p w:rsidR="002B0AA0" w:rsidRPr="006431DF" w:rsidRDefault="002B0AA0"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6">
        <w:r w:rsidRPr="006431DF">
          <w:rPr>
            <w:rFonts w:ascii="Arial" w:hAnsi="Arial" w:cs="Arial"/>
            <w:color w:val="0000FF"/>
            <w:sz w:val="20"/>
            <w:szCs w:val="20"/>
            <w:u w:val="single"/>
          </w:rPr>
          <w:t>Procurement Policy Note 16/15– Procuring steel in major projects</w:t>
        </w:r>
      </w:hyperlink>
      <w:hyperlink r:id="rId7"/>
    </w:p>
  </w:footnote>
  <w:footnote w:id="8">
    <w:p w:rsidR="002B0AA0" w:rsidRDefault="002B0AA0"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8"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AA0" w:rsidRDefault="002B0AA0">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AA0" w:rsidRDefault="002B0AA0">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0AA0"/>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A6207"/>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40EE1C13"/>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publications/procurement-policy-note-0415-taking-account-of-suppliers-past-performance"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73545/PPN_16-15_Procuring_steel_in_major_projects.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23A72A17</Template>
  <TotalTime>152</TotalTime>
  <Pages>27</Pages>
  <Words>6709</Words>
  <Characters>38245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16</cp:revision>
  <dcterms:created xsi:type="dcterms:W3CDTF">2018-07-27T10:45:00Z</dcterms:created>
  <dcterms:modified xsi:type="dcterms:W3CDTF">2019-08-01T15:52:00Z</dcterms:modified>
</cp:coreProperties>
</file>